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B5" w:rsidRPr="005D66B5" w:rsidRDefault="005D66B5" w:rsidP="005066F7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Село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Усть-Мечетка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Кашарский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Ростовская область</w:t>
      </w:r>
    </w:p>
    <w:p w:rsidR="005D66B5" w:rsidRPr="005D66B5" w:rsidRDefault="005D66B5" w:rsidP="005066F7">
      <w:pPr>
        <w:tabs>
          <w:tab w:val="left" w:pos="21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D66B5" w:rsidRPr="005D66B5" w:rsidRDefault="005D66B5" w:rsidP="005066F7">
      <w:pPr>
        <w:tabs>
          <w:tab w:val="left" w:pos="360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-Мечетинская основная общеобразовательная школа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«Утверждаю» </w:t>
      </w:r>
    </w:p>
    <w:p w:rsidR="005D66B5" w:rsidRPr="005D66B5" w:rsidRDefault="005D66B5" w:rsidP="005D66B5">
      <w:pPr>
        <w:tabs>
          <w:tab w:val="left" w:pos="3960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Директор МБОУ  </w:t>
      </w:r>
      <w:proofErr w:type="spellStart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-Мечетинской ООШ</w:t>
      </w:r>
    </w:p>
    <w:p w:rsidR="005D66B5" w:rsidRPr="005D66B5" w:rsidRDefault="005D66B5" w:rsidP="005D66B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Приказ от  </w:t>
      </w:r>
      <w:r w:rsidR="006357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31.08.2022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 №</w:t>
      </w:r>
      <w:r w:rsidR="008E6DB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____7</w:t>
      </w:r>
      <w:r w:rsidR="006357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___</w:t>
      </w:r>
    </w:p>
    <w:p w:rsidR="005D66B5" w:rsidRPr="005D66B5" w:rsidRDefault="005D66B5" w:rsidP="005D66B5">
      <w:pPr>
        <w:tabs>
          <w:tab w:val="left" w:pos="2835"/>
        </w:tabs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_____________/Евсеенко Е. И./</w:t>
      </w: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tabs>
          <w:tab w:val="left" w:pos="298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РАБОЧАЯ ПРОГРАММА</w:t>
      </w:r>
    </w:p>
    <w:p w:rsidR="005D66B5" w:rsidRPr="005D66B5" w:rsidRDefault="005D66B5" w:rsidP="005066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внеурочной деятельности</w:t>
      </w:r>
      <w:r w:rsidRPr="005D66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5D66B5" w:rsidRPr="005D66B5" w:rsidRDefault="005D66B5" w:rsidP="005066F7">
      <w:pPr>
        <w:tabs>
          <w:tab w:val="left" w:pos="298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</w:t>
      </w:r>
      <w:r w:rsidRPr="00FD2DA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Театральная мастерская</w:t>
      </w:r>
      <w:r w:rsidRPr="005D66B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5D66B5" w:rsidRPr="005D66B5" w:rsidRDefault="005D66B5" w:rsidP="005066F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066F7">
      <w:pPr>
        <w:tabs>
          <w:tab w:val="left" w:pos="273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7608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Основное общее образование - 8</w:t>
      </w: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5D66B5" w:rsidRPr="005D66B5" w:rsidRDefault="005D66B5" w:rsidP="005066F7">
      <w:pPr>
        <w:tabs>
          <w:tab w:val="left" w:pos="295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6357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Количество часов  - 34</w:t>
      </w:r>
    </w:p>
    <w:p w:rsidR="005D66B5" w:rsidRPr="005D66B5" w:rsidRDefault="005D66B5" w:rsidP="005066F7">
      <w:pPr>
        <w:tabs>
          <w:tab w:val="left" w:pos="282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Учитель:   Гаврилова Татьяна Николаевна</w:t>
      </w: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66B5" w:rsidRPr="005D66B5" w:rsidRDefault="005D66B5" w:rsidP="005D66B5">
      <w:pPr>
        <w:autoSpaceDE w:val="0"/>
        <w:autoSpaceDN w:val="0"/>
        <w:adjustRightInd w:val="0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</w:pPr>
    </w:p>
    <w:p w:rsidR="000B6B93" w:rsidRPr="005D66B5" w:rsidRDefault="005D66B5" w:rsidP="000B6B93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Программа разработана на основе    </w:t>
      </w:r>
      <w:r w:rsidR="000B6B93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 </w:t>
      </w:r>
      <w:r w:rsidRPr="005D66B5">
        <w:rPr>
          <w:rFonts w:ascii="Cambria" w:eastAsia="Times New Roman" w:hAnsi="Cambria" w:cs="Times New Roman"/>
          <w:b/>
          <w:bCs/>
          <w:sz w:val="28"/>
          <w:szCs w:val="28"/>
          <w:lang w:eastAsia="ru-RU"/>
        </w:rPr>
        <w:t xml:space="preserve"> </w:t>
      </w:r>
      <w:r w:rsidR="000B6B93" w:rsidRPr="005D66B5">
        <w:rPr>
          <w:rFonts w:ascii="Times New Roman" w:eastAsia="Calibri" w:hAnsi="Times New Roman" w:cs="Times New Roman"/>
          <w:sz w:val="28"/>
          <w:szCs w:val="24"/>
        </w:rPr>
        <w:t xml:space="preserve">Образовательной программы «Театр» (вариант наполнения художественно-эстетического профиля). Автор </w:t>
      </w:r>
      <w:proofErr w:type="spellStart"/>
      <w:r w:rsidR="000B6B93" w:rsidRPr="005D66B5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6357AC">
        <w:rPr>
          <w:rFonts w:ascii="Times New Roman" w:eastAsia="Calibri" w:hAnsi="Times New Roman" w:cs="Times New Roman"/>
          <w:sz w:val="28"/>
          <w:szCs w:val="24"/>
        </w:rPr>
        <w:t>.  М.: МИОО.2019</w:t>
      </w:r>
      <w:r w:rsidR="000B6B93" w:rsidRPr="005D66B5">
        <w:rPr>
          <w:rFonts w:ascii="Times New Roman" w:eastAsia="Calibri" w:hAnsi="Times New Roman" w:cs="Times New Roman"/>
          <w:sz w:val="28"/>
          <w:szCs w:val="24"/>
        </w:rPr>
        <w:t xml:space="preserve">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6357AC" w:rsidRDefault="006357AC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6357AC" w:rsidRDefault="006357AC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6357AC" w:rsidRDefault="006357AC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:rsidR="005D66B5" w:rsidRPr="005066F7" w:rsidRDefault="006357AC" w:rsidP="005D66B5">
      <w:pPr>
        <w:ind w:firstLine="709"/>
        <w:jc w:val="center"/>
        <w:rPr>
          <w:rFonts w:ascii="Cambria" w:eastAsia="Times New Roman" w:hAnsi="Cambria" w:cs="Times New Roman"/>
          <w:sz w:val="28"/>
          <w:szCs w:val="28"/>
          <w:lang w:eastAsia="ru-RU"/>
        </w:rPr>
      </w:pPr>
      <w:r>
        <w:rPr>
          <w:rFonts w:ascii="Cambria" w:eastAsia="Times New Roman" w:hAnsi="Cambria" w:cs="Times New Roman"/>
          <w:sz w:val="28"/>
          <w:szCs w:val="28"/>
          <w:lang w:eastAsia="ru-RU"/>
        </w:rPr>
        <w:t>2022-2023</w:t>
      </w:r>
      <w:r w:rsidR="005066F7" w:rsidRPr="005066F7">
        <w:rPr>
          <w:rFonts w:ascii="Cambria" w:eastAsia="Times New Roman" w:hAnsi="Cambria" w:cs="Times New Roman"/>
          <w:sz w:val="28"/>
          <w:szCs w:val="28"/>
          <w:lang w:eastAsia="ru-RU"/>
        </w:rPr>
        <w:t>г.</w:t>
      </w:r>
    </w:p>
    <w:p w:rsid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</w:p>
    <w:p w:rsidR="005D66B5" w:rsidRPr="005D66B5" w:rsidRDefault="005D66B5" w:rsidP="005D66B5">
      <w:pPr>
        <w:ind w:firstLine="709"/>
        <w:jc w:val="center"/>
        <w:rPr>
          <w:rFonts w:ascii="Cambria" w:eastAsia="Times New Roman" w:hAnsi="Cambria" w:cs="Times New Roman"/>
          <w:b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 внеурочной деятельности «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для 8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 на основе: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-основной образовательной программы  основного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 (ООП ООО 5-9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плана внеурочной деятельности М</w:t>
      </w:r>
      <w:r w:rsidR="0063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6357A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6357AC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2022-2023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-положения о рабочей программе по  внеурочной деятельности в МБОУ </w:t>
      </w:r>
      <w:proofErr w:type="spell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ООШ;</w:t>
      </w:r>
    </w:p>
    <w:p w:rsidR="005D66B5" w:rsidRPr="005D66B5" w:rsidRDefault="005D66B5" w:rsidP="00FD2DA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-учебно-методического комплекса:          </w:t>
      </w:r>
    </w:p>
    <w:p w:rsidR="005D66B5" w:rsidRPr="005D66B5" w:rsidRDefault="005D66B5" w:rsidP="00FD2DA5">
      <w:pPr>
        <w:pStyle w:val="1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   </w:t>
      </w:r>
      <w:r w:rsidRPr="005D66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разработана на основе</w:t>
      </w: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  </w:t>
      </w:r>
      <w:r w:rsidRPr="005D66B5">
        <w:rPr>
          <w:rFonts w:ascii="Times New Roman" w:eastAsia="Calibri" w:hAnsi="Times New Roman" w:cs="Times New Roman"/>
          <w:sz w:val="28"/>
          <w:szCs w:val="24"/>
        </w:rPr>
        <w:t>Образовательной программы «Театр» (вариант наполнения художественно-эстетического профиля). А</w:t>
      </w:r>
      <w:r w:rsidR="006357AC">
        <w:rPr>
          <w:rFonts w:ascii="Times New Roman" w:eastAsia="Calibri" w:hAnsi="Times New Roman" w:cs="Times New Roman"/>
          <w:sz w:val="28"/>
          <w:szCs w:val="24"/>
        </w:rPr>
        <w:t xml:space="preserve">втор </w:t>
      </w:r>
      <w:proofErr w:type="spellStart"/>
      <w:r w:rsidR="006357AC">
        <w:rPr>
          <w:rFonts w:ascii="Times New Roman" w:eastAsia="Calibri" w:hAnsi="Times New Roman" w:cs="Times New Roman"/>
          <w:sz w:val="28"/>
          <w:szCs w:val="24"/>
        </w:rPr>
        <w:t>Е.И.Косинец</w:t>
      </w:r>
      <w:proofErr w:type="spellEnd"/>
      <w:r w:rsidR="006357AC">
        <w:rPr>
          <w:rFonts w:ascii="Times New Roman" w:eastAsia="Calibri" w:hAnsi="Times New Roman" w:cs="Times New Roman"/>
          <w:sz w:val="28"/>
          <w:szCs w:val="24"/>
        </w:rPr>
        <w:t>.  М.: МИОО.2019</w:t>
      </w:r>
      <w:r w:rsidRPr="005D66B5">
        <w:rPr>
          <w:rFonts w:ascii="Times New Roman" w:eastAsia="Calibri" w:hAnsi="Times New Roman" w:cs="Times New Roman"/>
          <w:sz w:val="28"/>
          <w:szCs w:val="24"/>
        </w:rPr>
        <w:t xml:space="preserve"> года в соответствии с ФГОС ОО.</w:t>
      </w:r>
    </w:p>
    <w:p w:rsidR="005D66B5" w:rsidRPr="005D66B5" w:rsidRDefault="005D66B5" w:rsidP="005D66B5">
      <w:pPr>
        <w:autoSpaceDE w:val="0"/>
        <w:autoSpaceDN w:val="0"/>
        <w:adjustRightInd w:val="0"/>
        <w:ind w:firstLine="660"/>
        <w:jc w:val="both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sz w:val="30"/>
          <w:szCs w:val="30"/>
          <w:lang w:eastAsia="ru-RU"/>
        </w:rPr>
        <w:t xml:space="preserve"> </w:t>
      </w:r>
    </w:p>
    <w:p w:rsidR="005D66B5" w:rsidRDefault="005D66B5" w:rsidP="005066F7">
      <w:pPr>
        <w:spacing w:after="0" w:line="360" w:lineRule="auto"/>
        <w:jc w:val="center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  <w:r w:rsidRPr="005D66B5">
        <w:rPr>
          <w:rFonts w:ascii="Cambria" w:eastAsia="Times New Roman" w:hAnsi="Cambria" w:cs="Times New Roman"/>
          <w:b/>
          <w:sz w:val="30"/>
          <w:szCs w:val="30"/>
          <w:lang w:eastAsia="ru-RU"/>
        </w:rPr>
        <w:t>Цели и задачи.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Целью </w:t>
      </w: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 является развитие творческих способностей детей через театрализованную деятельность.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Для достижения поставленной цели необходимо решение следующих  </w:t>
      </w:r>
      <w:r w:rsidRPr="00F37AF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задач: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1. Развитие у детей интереса к театральной деятельности;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2. Совершенствование умений имитировать характерные действия персонажей (птички летают, козленок скачет и др.);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3. Создание условий для пробуждения у детей интереса к театрализованной игре и ее проведения;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4. Развитие умения с помощью воспитателя инсценировать и драматизировать небольшие отрывки из народных сказок; </w:t>
      </w:r>
    </w:p>
    <w:p w:rsidR="00F37AF4" w:rsidRPr="00F37AF4" w:rsidRDefault="00F37AF4" w:rsidP="005A14D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AF4">
        <w:rPr>
          <w:rFonts w:ascii="Times New Roman" w:eastAsia="Calibri" w:hAnsi="Times New Roman" w:cs="Times New Roman"/>
          <w:sz w:val="28"/>
          <w:szCs w:val="28"/>
        </w:rPr>
        <w:t xml:space="preserve">5. Формирование речевого дыхания, правильной артикуляции, интонационной выразительности речи, умения владеть своим голосом, чувства такта и ритма, с опорой на элементы </w:t>
      </w:r>
      <w:proofErr w:type="spellStart"/>
      <w:r w:rsidRPr="00F37AF4">
        <w:rPr>
          <w:rFonts w:ascii="Times New Roman" w:eastAsia="Calibri" w:hAnsi="Times New Roman" w:cs="Times New Roman"/>
          <w:sz w:val="28"/>
          <w:szCs w:val="28"/>
        </w:rPr>
        <w:t>логоритмики</w:t>
      </w:r>
      <w:proofErr w:type="spellEnd"/>
      <w:r w:rsidRPr="00F37A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7AF4" w:rsidRPr="00F37AF4" w:rsidRDefault="00F37AF4" w:rsidP="005A14DD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Поставленные задачи достигаются при использовании следующих методов организации учебно-познавательной деятельности: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словесные (объяснение, рассказ новой темы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 )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 xml:space="preserve">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 xml:space="preserve">наглядные 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>показ, таблицы, схемы, рассматривание иллюстраций )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 xml:space="preserve">практические 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>выполнение этюдов, упражнений, заданий на сцене, пение вокальных произведений, исполнение танцев ) ;</w:t>
      </w:r>
    </w:p>
    <w:p w:rsidR="00F37AF4" w:rsidRPr="00F37AF4" w:rsidRDefault="00F37AF4" w:rsidP="005A14DD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37AF4">
        <w:rPr>
          <w:rFonts w:ascii="Times New Roman" w:eastAsia="Calibri" w:hAnsi="Times New Roman" w:cs="Times New Roman"/>
          <w:sz w:val="28"/>
        </w:rPr>
        <w:t>развивающие ( тренинги и упражнения на развитие творческих        способностей )</w:t>
      </w:r>
      <w:proofErr w:type="gramStart"/>
      <w:r w:rsidRPr="00F37AF4">
        <w:rPr>
          <w:rFonts w:ascii="Times New Roman" w:eastAsia="Calibri" w:hAnsi="Times New Roman" w:cs="Times New Roman"/>
          <w:sz w:val="28"/>
        </w:rPr>
        <w:t xml:space="preserve"> .</w:t>
      </w:r>
      <w:proofErr w:type="gramEnd"/>
      <w:r w:rsidRPr="00F37AF4">
        <w:rPr>
          <w:rFonts w:ascii="Times New Roman" w:eastAsia="Calibri" w:hAnsi="Times New Roman" w:cs="Times New Roman"/>
          <w:sz w:val="28"/>
        </w:rPr>
        <w:t xml:space="preserve">  </w:t>
      </w:r>
    </w:p>
    <w:p w:rsidR="00F37AF4" w:rsidRPr="005D66B5" w:rsidRDefault="00F37AF4" w:rsidP="005A14DD">
      <w:pPr>
        <w:spacing w:line="240" w:lineRule="auto"/>
        <w:ind w:firstLine="709"/>
        <w:jc w:val="center"/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5066F7" w:rsidRDefault="005066F7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D66B5" w:rsidRPr="005066F7" w:rsidRDefault="005D66B5" w:rsidP="005D66B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066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Место предмета.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плана внеурочной деятельности М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БОУ </w:t>
      </w:r>
      <w:proofErr w:type="spellStart"/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-Мечетинской ООШ на 2021-2022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на изучение курса «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в 8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1 час в неделю ,35 часов в </w:t>
      </w:r>
      <w:proofErr w:type="spell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57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63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тем , что 1 урок совпал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праздничн</w:t>
      </w:r>
      <w:r w:rsidR="008E6DB5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и выходными днями , а именно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9.05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3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</w:t>
      </w:r>
      <w:r w:rsidR="00760862"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«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Театральная мастерская» в 8</w:t>
      </w:r>
      <w:r w:rsidR="00760862"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</w:t>
      </w:r>
      <w:r w:rsidR="0076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освоена путем уплотнения тем.</w:t>
      </w:r>
    </w:p>
    <w:p w:rsidR="005D66B5" w:rsidRPr="005D66B5" w:rsidRDefault="005D66B5" w:rsidP="005D66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>-С учетом календарного учебного графика</w:t>
      </w:r>
      <w:proofErr w:type="gramStart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расписания уроков , количество часов </w:t>
      </w:r>
      <w:r w:rsidR="006357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программе составляет 34</w:t>
      </w:r>
      <w:r w:rsidRPr="00FD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="0050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5D6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D66B5" w:rsidRPr="005D66B5" w:rsidRDefault="005D66B5" w:rsidP="005D66B5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Раздел «Планируемые результаты».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узнают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правила поведения зрителя, этикет в театре до, во время и после спектакля;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виды и жанры театрального искусства (опера, балет, драма; комедия, трагедия; и т. д.);</w:t>
      </w:r>
      <w:proofErr w:type="gramEnd"/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чётко произносить в разных темпах 8-10 скороговорок;</w:t>
      </w:r>
    </w:p>
    <w:p w:rsidR="00FD2DA5" w:rsidRPr="000B6B93" w:rsidRDefault="00FD2DA5" w:rsidP="00FD2DA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наизусть стихотворения русских авторов.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Обучающиеся  научатся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владеть комплексом артикуляционной гимнастики;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действовать в предлагаемых обстоятельствах с импровизированным текстом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скороговорку и стихотворный те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кст в дв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>ижении и разных позах;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на одном дыхании длинную фразу или четверостишие;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произносить одну и ту же фразу или скороговорку с разными интонациями;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 наизусть стихотворный текст, правильно произнося слова и расставляя логические ударения;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строить диалог с партнером на заданную тему;</w:t>
      </w:r>
    </w:p>
    <w:p w:rsidR="00FD2DA5" w:rsidRPr="000B6B93" w:rsidRDefault="00FD2DA5" w:rsidP="00FD2DA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подбирать рифму к заданному слову и составлять диалог между сказочными героями.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В результате реализации программы у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обучающихся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будут сформированы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Личностные результаты.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У учеников 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сформеруется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: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целостность взгляда на мир средствами литературных произведений;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FD2DA5" w:rsidRPr="000B6B93" w:rsidRDefault="00FD2DA5" w:rsidP="00FD2DA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lastRenderedPageBreak/>
        <w:t>осознание значимости занятий театральным искусством для личного развития.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Метапредметными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результатами изучения курса является формирование следующих универсальных учебных действий (УУД).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Регулятивные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принимать учебную задачу, сформулированную учителем;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планировать свои действия на отдельных этапах работы над пьесой;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контроль, коррекцию и оценку результатов своей деятельности;</w:t>
      </w:r>
    </w:p>
    <w:p w:rsidR="00FD2DA5" w:rsidRPr="000B6B93" w:rsidRDefault="00FD2DA5" w:rsidP="00FD2DA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Познавательные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понимать и применять полученную информацию при выполнении заданий;</w:t>
      </w:r>
    </w:p>
    <w:p w:rsidR="00FD2DA5" w:rsidRPr="000B6B93" w:rsidRDefault="00FD2DA5" w:rsidP="00FD2DA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0B6B93">
        <w:rPr>
          <w:rFonts w:ascii="Times New Roman" w:eastAsia="Calibri" w:hAnsi="Times New Roman" w:cs="Times New Roman"/>
          <w:sz w:val="28"/>
          <w:szCs w:val="24"/>
        </w:rPr>
        <w:t>инсценировании</w:t>
      </w:r>
      <w:proofErr w:type="spellEnd"/>
      <w:r w:rsidRPr="000B6B93">
        <w:rPr>
          <w:rFonts w:ascii="Times New Roman" w:eastAsia="Calibri" w:hAnsi="Times New Roman" w:cs="Times New Roman"/>
          <w:sz w:val="28"/>
          <w:szCs w:val="24"/>
        </w:rPr>
        <w:t>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Коммуникативные УУД: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Обучающийся научится: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включаться в диалог, в коллективное обсуждение, проявлять инициативу и активность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работать в группе, учитывать мнения партнёров, отличные </w:t>
      </w:r>
      <w:proofErr w:type="gramStart"/>
      <w:r w:rsidRPr="000B6B93">
        <w:rPr>
          <w:rFonts w:ascii="Times New Roman" w:eastAsia="Calibri" w:hAnsi="Times New Roman" w:cs="Times New Roman"/>
          <w:sz w:val="28"/>
          <w:szCs w:val="24"/>
        </w:rPr>
        <w:t>от</w:t>
      </w:r>
      <w:proofErr w:type="gramEnd"/>
      <w:r w:rsidRPr="000B6B93">
        <w:rPr>
          <w:rFonts w:ascii="Times New Roman" w:eastAsia="Calibri" w:hAnsi="Times New Roman" w:cs="Times New Roman"/>
          <w:sz w:val="28"/>
          <w:szCs w:val="24"/>
        </w:rPr>
        <w:t xml:space="preserve"> собственных;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обращаться за помощью;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свои затруднения;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предлагать помощь и сотрудничество;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слушать собеседника;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договариваться о распределении функций и ролей в совместной деятельности, приходить к общему решению;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формулировать собственное мнение и позицию;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осуществлять взаимный контроль;</w:t>
      </w:r>
    </w:p>
    <w:p w:rsidR="00FD2DA5" w:rsidRPr="000B6B93" w:rsidRDefault="00FD2DA5" w:rsidP="00FD2DA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адекватно оценивать собственное поведение и поведение окружающих.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0B6B93">
        <w:rPr>
          <w:rFonts w:ascii="Times New Roman" w:eastAsia="Calibri" w:hAnsi="Times New Roman" w:cs="Times New Roman"/>
          <w:b/>
          <w:sz w:val="28"/>
          <w:szCs w:val="24"/>
          <w:u w:val="single"/>
        </w:rPr>
        <w:t>Предметные результаты: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Учащиеся научатся: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читать, соблюдая орфоэпические и интонационные нормы чтения;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выразительному чтению;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различать произведения по жанру;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развивать речевое дыхание и правильную артикуляцию;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видам театрального искусства, основам актёрского мастерства;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t>сочинять этюды по сказкам;</w:t>
      </w:r>
    </w:p>
    <w:p w:rsidR="00FD2DA5" w:rsidRPr="000B6B93" w:rsidRDefault="00FD2DA5" w:rsidP="00FD2DA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B6B93">
        <w:rPr>
          <w:rFonts w:ascii="Times New Roman" w:eastAsia="Calibri" w:hAnsi="Times New Roman" w:cs="Times New Roman"/>
          <w:sz w:val="28"/>
          <w:szCs w:val="24"/>
        </w:rPr>
        <w:lastRenderedPageBreak/>
        <w:t>умению выражать разнообразные эмоциональные состояния (грусть, радость, злоба, удивление, восхищение)</w:t>
      </w:r>
    </w:p>
    <w:p w:rsidR="00FD2DA5" w:rsidRPr="000B6B93" w:rsidRDefault="00FD2DA5" w:rsidP="00FD2D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D2DA5" w:rsidRPr="005D66B5" w:rsidRDefault="00FD2DA5" w:rsidP="005066F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t>Раздел «</w:t>
      </w:r>
      <w:r w:rsidRPr="005D66B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Содержание  курса»</w:t>
      </w:r>
    </w:p>
    <w:p w:rsidR="00A1163D" w:rsidRPr="00A1163D" w:rsidRDefault="00760862" w:rsidP="00A1163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Раздел 1. Основы театрального мастерства (4 ч)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Как </w:t>
      </w:r>
      <w:proofErr w:type="spellStart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создаѐтся</w:t>
      </w:r>
      <w:proofErr w:type="spellEnd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спектакль.  Путь от литературного текста через все театральные цеха до спектакля на сцене. Работа драматурга. Техника безопасности на занятиях.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Театральное мастерство. Театральный этюд. </w:t>
      </w:r>
      <w:proofErr w:type="spellStart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Актѐ</w:t>
      </w:r>
      <w:proofErr w:type="gramStart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единство материала и инструмента. Средства образной выразительности. Диалог, монолог, или театр одного </w:t>
      </w:r>
      <w:proofErr w:type="spellStart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актѐра</w:t>
      </w:r>
      <w:proofErr w:type="spellEnd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Искусство декламации. Развитие интонационной выразительности.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Декорации для спектакля. Что такое декорация. Зачем нужны декорации. Для чего нужна бутафория и из чего </w:t>
      </w:r>
      <w:proofErr w:type="spellStart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еѐ</w:t>
      </w:r>
      <w:proofErr w:type="spellEnd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изготовляют.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Костюм – важное средство характеристики персонажа.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Музыкальное сопровождение. Роль музыки в спектакле. Фонограмма и «живая музыка».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Афиша и программка. Назначение афиши и театральной программки. Изготовление афиши. Заполнение программки.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Зритель – обязательная и составная часть театра. Этика поведения в театре.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7577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Мастер</w:t>
      </w:r>
      <w:r w:rsidR="008E6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ская театрального творчества (23</w:t>
      </w:r>
      <w:r w:rsidRPr="007577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"Не забывай о матери своей". Литературно - музыкальная композиция ко Дню матери. Работа над спектаклем (составление сценария, создание декораций и костюмов, музыкальное и мультимедийное сопровождение, репетиции, постановка).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"Зажглась на небе Вифлеемская звезда". Литературно - музыкальная композиция, посвящённая Рождеству Христову. Работа над спектаклем (составление сценария, создание декораций и костюмов, музыкальное и мультимедийное сопровождение, репетиции, постановка).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"Война, как ком, катилась по дорогам".  Литературно - музыкальная композиция, посвящённая Дню Победы. Работа над спектаклем (составление сценария, создание декораций и костюмов, музыкальное и мультимедийное сопровождение, репетиции, постановка).</w:t>
      </w:r>
    </w:p>
    <w:p w:rsidR="00760862" w:rsidRPr="00757716" w:rsidRDefault="00760862" w:rsidP="00760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</w:t>
      </w:r>
      <w:r w:rsidR="006357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3. Мастерство актёра (7</w:t>
      </w:r>
      <w:r w:rsidRPr="007577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Подвижные игры, игры на внимание, память, логику.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Этюдная работа. Упражнения на включение воображения.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Слуховое внимание. Знакомство с актёрским тренингом. Игры на развитие слухового внимания, творческого воображения и фантазии.</w:t>
      </w:r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Знакомство с понятиями «мимика», «жест». Упражнение в изображении героев с помощью мимики и жестов</w:t>
      </w:r>
      <w:proofErr w:type="gramStart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760862" w:rsidRPr="00757716" w:rsidRDefault="00760862" w:rsidP="00760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Игры на активизацию внимания и памяти. Работа над скороговорками: разучивание простых скороговорок с </w:t>
      </w:r>
      <w:proofErr w:type="gramStart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постепенным</w:t>
      </w:r>
      <w:proofErr w:type="gramEnd"/>
      <w:r w:rsidRPr="00757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увеличение темпа.</w:t>
      </w:r>
    </w:p>
    <w:p w:rsidR="00760862" w:rsidRPr="00757716" w:rsidRDefault="00760862" w:rsidP="00760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       </w:t>
      </w:r>
    </w:p>
    <w:p w:rsidR="005066F7" w:rsidRPr="00760862" w:rsidRDefault="00760862" w:rsidP="007608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7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                          </w:t>
      </w:r>
    </w:p>
    <w:p w:rsidR="005A14DD" w:rsidRPr="006112A2" w:rsidRDefault="006112A2" w:rsidP="005A14DD">
      <w:pPr>
        <w:tabs>
          <w:tab w:val="left" w:pos="567"/>
        </w:tabs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112A2">
        <w:rPr>
          <w:rFonts w:ascii="Times New Roman" w:eastAsia="Calibri" w:hAnsi="Times New Roman" w:cs="Times New Roman"/>
          <w:b/>
          <w:sz w:val="32"/>
          <w:szCs w:val="32"/>
        </w:rPr>
        <w:t>Раздел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112A2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5A14DD" w:rsidRPr="006112A2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r w:rsidRPr="006112A2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5A14DD" w:rsidRPr="006112A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72"/>
        <w:gridCol w:w="2471"/>
        <w:gridCol w:w="4628"/>
      </w:tblGrid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4628" w:type="dxa"/>
          </w:tcPr>
          <w:p w:rsidR="00760862" w:rsidRPr="00757716" w:rsidRDefault="00760862" w:rsidP="007608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1. 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608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Основы театрального мастерства </w:t>
            </w: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(4 ч)</w:t>
            </w: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   Как </w:t>
            </w:r>
            <w:proofErr w:type="spell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создаѐтся</w:t>
            </w:r>
            <w:proofErr w:type="spellEnd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спектакль.  Путь от литературного текста через все театральные цеха до спектакля на сцене. Работа драматурга. Техника безопасности на занятиях.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   Театральное мастерство. Театральный этюд. </w:t>
            </w:r>
            <w:proofErr w:type="spell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Актѐ</w:t>
            </w:r>
            <w:proofErr w:type="gram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единство материала и инструмента. Средства образной выразительности. Диалог, монолог, или театр одного </w:t>
            </w:r>
            <w:proofErr w:type="spell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актѐра</w:t>
            </w:r>
            <w:proofErr w:type="spellEnd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Искусство декламации. Развитие интонационной выразительности.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   Декорации для спектакля. Что такое декорация. Зачем нужны декорации. Для чего нужна бутафория и из чего </w:t>
            </w:r>
            <w:proofErr w:type="spell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еѐ</w:t>
            </w:r>
            <w:proofErr w:type="spellEnd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изготовляют.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Костюм – важное средство характеристики персонажа.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Музыкальное сопровождение. Роль музыки в спектакле. Фонограмма и «живая музыка».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Афиша и программка. Назначение афиши и театральной программки. Изготовление афиши. Заполнение программки.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Зритель – обязательная и составная часть театра. Этика поведения в театре.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608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Мастер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ская театрального творчества </w:t>
            </w: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(23</w:t>
            </w:r>
            <w:r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ч)</w:t>
            </w:r>
          </w:p>
        </w:tc>
        <w:tc>
          <w:tcPr>
            <w:tcW w:w="4628" w:type="dxa"/>
          </w:tcPr>
          <w:p w:rsidR="00760862" w:rsidRPr="00757716" w:rsidRDefault="00760862" w:rsidP="007608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</w:t>
            </w:r>
            <w:r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2. 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   "Не забывай о матери своей". Литературно - музыкальная композиция ко Дню матери. Работа над спектаклем (составление сценария, создание декораций и костюмов, музыкальное и мультимедийное сопровождение, </w:t>
            </w: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репетиции, постановка).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"Зажглась на небе Вифлеемская звезда". Литературно - музыкальная композиция, посвящённая Рождеству Христову. Работа над спектаклем (составление сценария, создание декораций и костюмов, музыкальное и мультимедийное сопровождение, репетиции, постановка).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"Война, как ком, катилась по дорогам".  Литературно - музыкальная композиция, посвящённая Дню Победы. Работа над спектаклем (составление сценария, создание декораций и костюмов, музыкальное и мультимедийное сопровождение, репетиции, постановка).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608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Мастерство актёра </w:t>
            </w:r>
          </w:p>
        </w:tc>
        <w:tc>
          <w:tcPr>
            <w:tcW w:w="2471" w:type="dxa"/>
          </w:tcPr>
          <w:p w:rsidR="00760862" w:rsidRPr="00757716" w:rsidRDefault="006357AC" w:rsidP="00707E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(7</w:t>
            </w:r>
            <w:r w:rsidR="00760862"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ч)</w:t>
            </w:r>
          </w:p>
        </w:tc>
        <w:tc>
          <w:tcPr>
            <w:tcW w:w="4628" w:type="dxa"/>
          </w:tcPr>
          <w:p w:rsidR="00760862" w:rsidRPr="00757716" w:rsidRDefault="00760862" w:rsidP="007608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</w:t>
            </w:r>
            <w:r w:rsidRPr="0075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3. 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Подвижные игры, игры на внимание, память, логику.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Этюдная работа. Упражнения на включение воображения.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Слуховое внимание. Знакомство с актёрским тренингом. Игры на развитие слухового внимания, творческого воображения и фантазии.</w:t>
            </w:r>
          </w:p>
        </w:tc>
      </w:tr>
      <w:tr w:rsidR="00760862" w:rsidRPr="00757716" w:rsidTr="00760862">
        <w:tc>
          <w:tcPr>
            <w:tcW w:w="2472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57716" w:rsidRDefault="00760862" w:rsidP="00707E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Знакомство с понятиями «мимика», «жест». Упражнение в изображении героев с помощью мимики и жестов</w:t>
            </w:r>
            <w:proofErr w:type="gram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</w:tr>
      <w:tr w:rsidR="00760862" w:rsidRPr="00760862" w:rsidTr="00760862">
        <w:tc>
          <w:tcPr>
            <w:tcW w:w="2472" w:type="dxa"/>
          </w:tcPr>
          <w:p w:rsidR="00760862" w:rsidRPr="00757716" w:rsidRDefault="00760862" w:rsidP="00707E2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1" w:type="dxa"/>
          </w:tcPr>
          <w:p w:rsidR="00760862" w:rsidRPr="00757716" w:rsidRDefault="00760862" w:rsidP="00707E2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28" w:type="dxa"/>
          </w:tcPr>
          <w:p w:rsidR="00760862" w:rsidRPr="00760862" w:rsidRDefault="00760862" w:rsidP="00707E26">
            <w:pPr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   Игры на активизацию внимания и памяти. Работа над скороговорками: разучивание простых скороговорок с </w:t>
            </w:r>
            <w:proofErr w:type="gram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постепенным</w:t>
            </w:r>
            <w:proofErr w:type="gramEnd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увеличение</w:t>
            </w:r>
          </w:p>
        </w:tc>
      </w:tr>
      <w:tr w:rsidR="00760862" w:rsidRPr="00760862" w:rsidTr="00760862">
        <w:tc>
          <w:tcPr>
            <w:tcW w:w="2472" w:type="dxa"/>
          </w:tcPr>
          <w:p w:rsidR="00760862" w:rsidRPr="00760862" w:rsidRDefault="00760862" w:rsidP="00707E26">
            <w:pPr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32"/>
                <w:szCs w:val="32"/>
                <w:lang w:eastAsia="ru-RU"/>
              </w:rPr>
              <w:t>Итого</w:t>
            </w:r>
          </w:p>
        </w:tc>
        <w:tc>
          <w:tcPr>
            <w:tcW w:w="2471" w:type="dxa"/>
          </w:tcPr>
          <w:p w:rsidR="00760862" w:rsidRPr="00760862" w:rsidRDefault="006357AC" w:rsidP="00707E26">
            <w:pPr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32"/>
                <w:szCs w:val="32"/>
                <w:lang w:eastAsia="ru-RU"/>
              </w:rPr>
              <w:t>34</w:t>
            </w:r>
            <w:r w:rsidR="00760862">
              <w:rPr>
                <w:rFonts w:ascii="Cambria" w:eastAsia="Times New Roman" w:hAnsi="Cambria" w:cs="Times New Roman"/>
                <w:b/>
                <w:color w:val="000000"/>
                <w:sz w:val="32"/>
                <w:szCs w:val="32"/>
                <w:lang w:eastAsia="ru-RU"/>
              </w:rPr>
              <w:t>ч</w:t>
            </w:r>
          </w:p>
        </w:tc>
        <w:tc>
          <w:tcPr>
            <w:tcW w:w="4628" w:type="dxa"/>
          </w:tcPr>
          <w:p w:rsidR="00760862" w:rsidRPr="00760862" w:rsidRDefault="00760862" w:rsidP="00707E26">
            <w:pPr>
              <w:autoSpaceDE w:val="0"/>
              <w:autoSpaceDN w:val="0"/>
              <w:adjustRightInd w:val="0"/>
              <w:jc w:val="center"/>
              <w:rPr>
                <w:rFonts w:ascii="Cambria" w:eastAsia="Times New Roman" w:hAnsi="Cambria" w:cs="Times New Roman"/>
                <w:b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241BB1" w:rsidRDefault="00241BB1" w:rsidP="00142463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760862" w:rsidRDefault="00760862" w:rsidP="00311634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760862" w:rsidRDefault="00760862" w:rsidP="00311634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142463" w:rsidRPr="005D66B5" w:rsidRDefault="00142463" w:rsidP="00311634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  <w:lastRenderedPageBreak/>
        <w:t>Раздел «Календарно-тематическое планирование»</w:t>
      </w:r>
    </w:p>
    <w:p w:rsidR="00142463" w:rsidRPr="00D410C9" w:rsidRDefault="00142463" w:rsidP="00311634">
      <w:pPr>
        <w:autoSpaceDE w:val="0"/>
        <w:autoSpaceDN w:val="0"/>
        <w:adjustRightInd w:val="0"/>
        <w:spacing w:after="219" w:line="360" w:lineRule="auto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3"/>
        <w:tblW w:w="9469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850"/>
        <w:gridCol w:w="5812"/>
        <w:gridCol w:w="1139"/>
      </w:tblGrid>
      <w:tr w:rsidR="00142463" w:rsidRPr="00241BB1" w:rsidTr="0061454F">
        <w:trPr>
          <w:cantSplit/>
          <w:trHeight w:val="323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№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142463" w:rsidRPr="00241BB1" w:rsidTr="0061454F">
        <w:trPr>
          <w:cantSplit/>
          <w:trHeight w:val="794"/>
        </w:trPr>
        <w:tc>
          <w:tcPr>
            <w:tcW w:w="675" w:type="dxa"/>
            <w:vMerge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5812" w:type="dxa"/>
            <w:vMerge/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vMerge/>
            <w:vAlign w:val="center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 w:line="360" w:lineRule="auto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42463" w:rsidRPr="00241BB1" w:rsidTr="0061454F">
        <w:trPr>
          <w:trHeight w:val="982"/>
        </w:trPr>
        <w:tc>
          <w:tcPr>
            <w:tcW w:w="675" w:type="dxa"/>
            <w:vMerge w:val="restart"/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F66DDC" w:rsidRPr="00241BB1" w:rsidRDefault="00F66DD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42463" w:rsidRPr="00241BB1" w:rsidRDefault="006357A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42463" w:rsidRPr="00241BB1" w:rsidRDefault="00142463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2463" w:rsidRPr="0061454F" w:rsidRDefault="00760862" w:rsidP="00330270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создается спектакль. 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463" w:rsidRPr="00241BB1" w:rsidRDefault="00F66DD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Путь от литературного текста до спектакля на сцене.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shd w:val="clear" w:color="auto" w:fill="FFFFFF"/>
              <w:ind w:left="72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драматурга.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shd w:val="clear" w:color="auto" w:fill="FFFFFF"/>
              <w:ind w:left="72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безопасности  на уроках.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3302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Театральное мастерство. Искусство декламации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Театральный </w:t>
            </w:r>
            <w:proofErr w:type="spell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этюд</w:t>
            </w:r>
            <w:proofErr w:type="gram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gramEnd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ктёр</w:t>
            </w:r>
            <w:proofErr w:type="spellEnd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единство материала и инструмента.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образной выразительности. Диалог монолог.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3302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Декорации для спектакля</w:t>
            </w:r>
            <w:proofErr w:type="gram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.. </w:t>
            </w:r>
            <w:proofErr w:type="gramEnd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Афиша и программка.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музыки в спектакле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Зритель – обязательная составная часть спектакля. Этика поведения в театре.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22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.11</w:t>
            </w:r>
          </w:p>
          <w:p w:rsidR="0061454F" w:rsidRPr="001C4A3E" w:rsidRDefault="0061454F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3302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забывай о матери своей". Литературно - музыкальная композиция ко Дню матери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61454F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29</w:t>
            </w:r>
            <w:r w:rsidR="00614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Работа над спектаклем (составление сценария, создание декораций и костюмов, музыкальное и мультимедийное сопровождение, репетиции, постановка).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61454F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.12</w:t>
            </w:r>
          </w:p>
          <w:p w:rsidR="0061454F" w:rsidRPr="001C4A3E" w:rsidRDefault="0061454F" w:rsidP="0061454F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757716" w:rsidRDefault="0061454F" w:rsidP="003302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"Зажглась на небе Вифлеемская звезда". </w:t>
            </w:r>
          </w:p>
          <w:p w:rsidR="0061454F" w:rsidRPr="0061454F" w:rsidRDefault="0061454F" w:rsidP="003302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13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3302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Литературно - музыкальная композиция, посвящённая Рождеству Христову.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61454F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.12</w:t>
            </w:r>
          </w:p>
          <w:p w:rsidR="0061454F" w:rsidRPr="001C4A3E" w:rsidRDefault="0061454F" w:rsidP="0061454F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proofErr w:type="gram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спектаклем (составление сценария,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61454F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27</w:t>
            </w:r>
            <w:r w:rsidR="00614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декораций и костюмов,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241BB1" w:rsidRDefault="006357AC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17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музыкальное и мультимедийное сопровождение,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241BB1" w:rsidRDefault="006357AC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</w:t>
            </w:r>
            <w:r w:rsidR="00614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репетиции, постановка).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241BB1" w:rsidRDefault="006357AC" w:rsidP="00423D5B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31.01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спектаклем «Научи меня любить»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757716" w:rsidRDefault="0061454F" w:rsidP="003302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Война, как ком, катилась по дорогам".   </w:t>
            </w:r>
          </w:p>
          <w:p w:rsidR="0061454F" w:rsidRPr="0061454F" w:rsidRDefault="0061454F" w:rsidP="00330270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Литературно - музыкальная композиция, посвящённая Дню Победы.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21</w:t>
            </w:r>
            <w:r w:rsidR="00614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Литературно - музыкальная композиция, посвящённая Дню Победы.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28.02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спектаклем (составление сценария</w:t>
            </w:r>
            <w:proofErr w:type="gramStart"/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14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1454F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  <w:r w:rsidR="006357A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декораций и костюмов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14</w:t>
            </w:r>
            <w:r w:rsidR="00614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музыкальное и мультимедийное сопровождение,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1454F" w:rsidP="006357AC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6357A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21.03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14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репетиции, постановка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145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спектаклем «А зори здесь тихие»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Pr="001C4A3E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</w:t>
            </w:r>
            <w:r w:rsidR="0061454F" w:rsidRPr="001C4A3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спектаклем «А зори здесь тихие»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 w:val="restart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  <w:p w:rsidR="006357AC" w:rsidRDefault="006357AC" w:rsidP="006357AC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  <w:p w:rsidR="006357AC" w:rsidRPr="00241BB1" w:rsidRDefault="006357AC" w:rsidP="006357AC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241BB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  <w:p w:rsidR="0061454F" w:rsidRDefault="006357A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  <w:p w:rsidR="006357AC" w:rsidRDefault="006357A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357AC" w:rsidRPr="00241BB1" w:rsidRDefault="006357A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  <w:p w:rsidR="0061454F" w:rsidRPr="00241BB1" w:rsidRDefault="0061454F" w:rsidP="006357AC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Default="006357AC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</w:t>
            </w:r>
            <w:r w:rsidR="00614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6357AC" w:rsidRPr="00241BB1" w:rsidRDefault="006357AC" w:rsidP="00064D97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репетиции, постановка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357A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  <w:vMerge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Default="0061454F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6357A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</w:t>
            </w:r>
            <w:r w:rsidR="006357A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.05</w:t>
            </w:r>
          </w:p>
          <w:p w:rsidR="006357AC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16.05</w:t>
            </w:r>
          </w:p>
          <w:p w:rsidR="006357AC" w:rsidRDefault="006357AC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23.05</w:t>
            </w:r>
          </w:p>
          <w:p w:rsidR="0061454F" w:rsidRPr="001C4A3E" w:rsidRDefault="0061454F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757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репетиции, постановка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357A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61454F" w:rsidRPr="00241BB1" w:rsidTr="0061454F">
        <w:trPr>
          <w:trHeight w:val="816"/>
        </w:trPr>
        <w:tc>
          <w:tcPr>
            <w:tcW w:w="675" w:type="dxa"/>
          </w:tcPr>
          <w:p w:rsidR="0061454F" w:rsidRPr="00241BB1" w:rsidRDefault="006357AC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Default="006357AC" w:rsidP="0061454F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</w:t>
            </w:r>
            <w:r w:rsidR="00614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.05</w:t>
            </w:r>
          </w:p>
          <w:p w:rsidR="0061454F" w:rsidRPr="001C4A3E" w:rsidRDefault="0061454F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61454F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1454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Выступление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</w:tcPr>
          <w:p w:rsidR="0061454F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Default="0061454F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1454F" w:rsidRPr="001C4A3E" w:rsidRDefault="0061454F" w:rsidP="00026671">
            <w:pPr>
              <w:spacing w:after="11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CD5A15" w:rsidRDefault="0061454F" w:rsidP="00CD5A15">
            <w:pPr>
              <w:autoSpaceDE w:val="0"/>
              <w:autoSpaceDN w:val="0"/>
              <w:adjustRightInd w:val="0"/>
              <w:spacing w:after="219"/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454F" w:rsidRPr="00241BB1" w:rsidTr="0061454F">
        <w:trPr>
          <w:trHeight w:val="701"/>
        </w:trPr>
        <w:tc>
          <w:tcPr>
            <w:tcW w:w="675" w:type="dxa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1454F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1454F" w:rsidRPr="00241BB1" w:rsidRDefault="0061454F" w:rsidP="00742AC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1454F" w:rsidRPr="00241BB1" w:rsidRDefault="0061454F" w:rsidP="00742AC4">
            <w:pPr>
              <w:autoSpaceDE w:val="0"/>
              <w:autoSpaceDN w:val="0"/>
              <w:adjustRightInd w:val="0"/>
              <w:spacing w:after="219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54F" w:rsidRPr="00241BB1" w:rsidRDefault="006357AC" w:rsidP="00742AC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</w:tbl>
    <w:p w:rsidR="00CD5A15" w:rsidRDefault="00CD5A15" w:rsidP="006357AC">
      <w:pPr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41BB1" w:rsidRPr="005D66B5" w:rsidRDefault="00241BB1" w:rsidP="00241BB1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  <w:r w:rsidRPr="005D66B5">
        <w:rPr>
          <w:rFonts w:ascii="Cambria" w:eastAsia="Times New Roman" w:hAnsi="Cambria" w:cs="Times New Roman"/>
          <w:b/>
          <w:sz w:val="28"/>
          <w:szCs w:val="28"/>
          <w:lang w:eastAsia="ru-RU"/>
        </w:rPr>
        <w:t>Лист корректировки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1402"/>
        <w:gridCol w:w="1403"/>
        <w:gridCol w:w="3445"/>
        <w:gridCol w:w="2337"/>
      </w:tblGrid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план.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Дата факт.</w:t>
            </w: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Причина корректировки</w:t>
            </w: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41BB1" w:rsidRPr="005D66B5" w:rsidTr="00742AC4">
        <w:tc>
          <w:tcPr>
            <w:tcW w:w="1008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  <w:r w:rsidRPr="005D66B5"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shd w:val="clear" w:color="auto" w:fill="auto"/>
          </w:tcPr>
          <w:p w:rsidR="00241BB1" w:rsidRPr="005D66B5" w:rsidRDefault="00241BB1" w:rsidP="00742AC4">
            <w:pPr>
              <w:rPr>
                <w:rFonts w:ascii="Cambria" w:eastAsia="Calibri" w:hAnsi="Cambria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41BB1" w:rsidRPr="005D66B5" w:rsidRDefault="00241BB1" w:rsidP="00241BB1">
      <w:pPr>
        <w:spacing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Default="00241BB1" w:rsidP="00241BB1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241BB1" w:rsidRPr="005D66B5" w:rsidRDefault="00311634" w:rsidP="00241BB1">
      <w:pPr>
        <w:autoSpaceDE w:val="0"/>
        <w:autoSpaceDN w:val="0"/>
        <w:adjustRightInd w:val="0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</w:p>
    <w:p w:rsidR="00241BB1" w:rsidRPr="005D66B5" w:rsidRDefault="00241BB1" w:rsidP="00241BB1">
      <w:pPr>
        <w:rPr>
          <w:rFonts w:ascii="Calibri" w:eastAsia="Times New Roman" w:hAnsi="Calibri" w:cs="Times New Roman"/>
          <w:lang w:eastAsia="ru-RU"/>
        </w:rPr>
      </w:pPr>
    </w:p>
    <w:p w:rsidR="00241BB1" w:rsidRDefault="00241BB1" w:rsidP="00241BB1"/>
    <w:p w:rsidR="00241BB1" w:rsidRPr="005D66B5" w:rsidRDefault="00241BB1" w:rsidP="00241BB1">
      <w:pPr>
        <w:spacing w:line="360" w:lineRule="auto"/>
        <w:ind w:firstLine="709"/>
        <w:rPr>
          <w:rFonts w:ascii="Calibri" w:eastAsia="Times New Roman" w:hAnsi="Calibri" w:cs="Times New Roman"/>
          <w:b/>
          <w:i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241BB1" w:rsidRPr="005D66B5" w:rsidRDefault="00241BB1" w:rsidP="00241BB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5A14DD" w:rsidRPr="005A14DD" w:rsidRDefault="005A14DD" w:rsidP="005A1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D2DA5" w:rsidRPr="005D66B5" w:rsidRDefault="00FD2DA5" w:rsidP="00FD2DA5">
      <w:pPr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D2DA5" w:rsidRPr="005D66B5" w:rsidRDefault="005A14DD" w:rsidP="00FD2D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6767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  <w:r w:rsidRPr="005D66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FD2DA5" w:rsidRDefault="00FD2DA5" w:rsidP="00FD2DA5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color w:val="000000"/>
          <w:sz w:val="32"/>
          <w:szCs w:val="32"/>
          <w:lang w:eastAsia="ru-RU"/>
        </w:rPr>
      </w:pPr>
    </w:p>
    <w:p w:rsidR="00C3496D" w:rsidRDefault="00C3496D" w:rsidP="00FD2DA5">
      <w:pPr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FD2DA5" w:rsidRPr="005D66B5" w:rsidRDefault="00FD2DA5" w:rsidP="00FD2DA5">
      <w:pPr>
        <w:rPr>
          <w:rFonts w:ascii="Cambria" w:eastAsia="Times New Roman" w:hAnsi="Cambria" w:cs="Times New Roman"/>
          <w:b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Cambria" w:eastAsia="Times New Roman" w:hAnsi="Cambria" w:cs="Arial"/>
          <w:color w:val="767676"/>
          <w:sz w:val="30"/>
          <w:szCs w:val="30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Pr="005D66B5" w:rsidRDefault="00FD2DA5" w:rsidP="00FD2DA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FD2DA5" w:rsidRDefault="00FD2DA5" w:rsidP="00FD2DA5">
      <w:pPr>
        <w:jc w:val="center"/>
        <w:rPr>
          <w:rFonts w:ascii="Cambria" w:eastAsia="Times New Roman" w:hAnsi="Cambria" w:cs="Times New Roman"/>
          <w:b/>
          <w:sz w:val="28"/>
          <w:szCs w:val="28"/>
          <w:lang w:eastAsia="ru-RU"/>
        </w:rPr>
      </w:pPr>
    </w:p>
    <w:p w:rsidR="005D66B5" w:rsidRPr="005D66B5" w:rsidRDefault="005D66B5" w:rsidP="005D66B5">
      <w:pPr>
        <w:rPr>
          <w:rFonts w:ascii="Calibri" w:eastAsia="Times New Roman" w:hAnsi="Calibri" w:cs="Times New Roman"/>
          <w:color w:val="FF0000"/>
          <w:sz w:val="28"/>
          <w:szCs w:val="28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5D66B5" w:rsidRPr="005D66B5" w:rsidRDefault="005D66B5" w:rsidP="005D66B5">
      <w:pPr>
        <w:shd w:val="clear" w:color="auto" w:fill="FFFFFF"/>
        <w:spacing w:after="147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FD2DA5" w:rsidRDefault="00FD2DA5"/>
    <w:sectPr w:rsidR="00FD2DA5" w:rsidSect="00D4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6pt;height:11.6pt" o:bullet="t">
        <v:imagedata r:id="rId1" o:title="mso19"/>
      </v:shape>
    </w:pict>
  </w:numPicBullet>
  <w:abstractNum w:abstractNumId="0">
    <w:nsid w:val="06B279CE"/>
    <w:multiLevelType w:val="hybridMultilevel"/>
    <w:tmpl w:val="3372F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85ED2"/>
    <w:multiLevelType w:val="multilevel"/>
    <w:tmpl w:val="ADCE6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BC0E7E"/>
    <w:multiLevelType w:val="hybridMultilevel"/>
    <w:tmpl w:val="C5F037F0"/>
    <w:lvl w:ilvl="0" w:tplc="8EDE638E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4136217"/>
    <w:multiLevelType w:val="multilevel"/>
    <w:tmpl w:val="C72A3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832E0B"/>
    <w:multiLevelType w:val="hybridMultilevel"/>
    <w:tmpl w:val="27AC6BA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31518"/>
    <w:multiLevelType w:val="hybridMultilevel"/>
    <w:tmpl w:val="C4AED6C6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800C3E"/>
    <w:multiLevelType w:val="multilevel"/>
    <w:tmpl w:val="C3344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FF054E"/>
    <w:multiLevelType w:val="hybridMultilevel"/>
    <w:tmpl w:val="4DCE4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7450B"/>
    <w:multiLevelType w:val="hybridMultilevel"/>
    <w:tmpl w:val="D0EEE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45B2A"/>
    <w:multiLevelType w:val="hybridMultilevel"/>
    <w:tmpl w:val="473A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A3A99"/>
    <w:multiLevelType w:val="hybridMultilevel"/>
    <w:tmpl w:val="A2AEA0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D9304D"/>
    <w:multiLevelType w:val="hybridMultilevel"/>
    <w:tmpl w:val="510802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E766A"/>
    <w:multiLevelType w:val="multilevel"/>
    <w:tmpl w:val="4850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E11B78"/>
    <w:multiLevelType w:val="hybridMultilevel"/>
    <w:tmpl w:val="33A823D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F192F4B"/>
    <w:multiLevelType w:val="hybridMultilevel"/>
    <w:tmpl w:val="064E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D51A8"/>
    <w:multiLevelType w:val="hybridMultilevel"/>
    <w:tmpl w:val="C7C8E97A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AE13DAC"/>
    <w:multiLevelType w:val="hybridMultilevel"/>
    <w:tmpl w:val="5216A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FA6CFA"/>
    <w:multiLevelType w:val="multilevel"/>
    <w:tmpl w:val="F33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BD535D9"/>
    <w:multiLevelType w:val="multilevel"/>
    <w:tmpl w:val="0ADE4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BE1C7F"/>
    <w:multiLevelType w:val="multilevel"/>
    <w:tmpl w:val="FA5C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EC438B"/>
    <w:multiLevelType w:val="multilevel"/>
    <w:tmpl w:val="EFCE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8B16C8"/>
    <w:multiLevelType w:val="multilevel"/>
    <w:tmpl w:val="7B3C2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B2627E"/>
    <w:multiLevelType w:val="hybridMultilevel"/>
    <w:tmpl w:val="97B6A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DA1FCB"/>
    <w:multiLevelType w:val="hybridMultilevel"/>
    <w:tmpl w:val="C296A6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FD5DF2"/>
    <w:multiLevelType w:val="hybridMultilevel"/>
    <w:tmpl w:val="CA9C5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C15FEE"/>
    <w:multiLevelType w:val="hybridMultilevel"/>
    <w:tmpl w:val="F6B28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01074E"/>
    <w:multiLevelType w:val="multilevel"/>
    <w:tmpl w:val="F300C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3A7E2A"/>
    <w:multiLevelType w:val="hybridMultilevel"/>
    <w:tmpl w:val="CC9E62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F560E0"/>
    <w:multiLevelType w:val="hybridMultilevel"/>
    <w:tmpl w:val="FE86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21"/>
  </w:num>
  <w:num w:numId="5">
    <w:abstractNumId w:val="22"/>
  </w:num>
  <w:num w:numId="6">
    <w:abstractNumId w:val="24"/>
  </w:num>
  <w:num w:numId="7">
    <w:abstractNumId w:val="0"/>
  </w:num>
  <w:num w:numId="8">
    <w:abstractNumId w:val="25"/>
  </w:num>
  <w:num w:numId="9">
    <w:abstractNumId w:val="27"/>
  </w:num>
  <w:num w:numId="10">
    <w:abstractNumId w:val="10"/>
  </w:num>
  <w:num w:numId="11">
    <w:abstractNumId w:val="7"/>
  </w:num>
  <w:num w:numId="12">
    <w:abstractNumId w:val="11"/>
  </w:num>
  <w:num w:numId="13">
    <w:abstractNumId w:val="17"/>
  </w:num>
  <w:num w:numId="14">
    <w:abstractNumId w:val="13"/>
  </w:num>
  <w:num w:numId="15">
    <w:abstractNumId w:val="9"/>
  </w:num>
  <w:num w:numId="16">
    <w:abstractNumId w:val="15"/>
  </w:num>
  <w:num w:numId="17">
    <w:abstractNumId w:val="2"/>
  </w:num>
  <w:num w:numId="18">
    <w:abstractNumId w:val="8"/>
  </w:num>
  <w:num w:numId="19">
    <w:abstractNumId w:val="23"/>
  </w:num>
  <w:num w:numId="20">
    <w:abstractNumId w:val="4"/>
  </w:num>
  <w:num w:numId="21">
    <w:abstractNumId w:val="5"/>
  </w:num>
  <w:num w:numId="22">
    <w:abstractNumId w:val="14"/>
  </w:num>
  <w:num w:numId="23">
    <w:abstractNumId w:val="28"/>
  </w:num>
  <w:num w:numId="24">
    <w:abstractNumId w:val="3"/>
  </w:num>
  <w:num w:numId="25">
    <w:abstractNumId w:val="16"/>
  </w:num>
  <w:num w:numId="26">
    <w:abstractNumId w:val="12"/>
  </w:num>
  <w:num w:numId="27">
    <w:abstractNumId w:val="26"/>
  </w:num>
  <w:num w:numId="28">
    <w:abstractNumId w:val="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46"/>
    <w:rsid w:val="00064D97"/>
    <w:rsid w:val="000B6B93"/>
    <w:rsid w:val="000D4246"/>
    <w:rsid w:val="00120678"/>
    <w:rsid w:val="00142463"/>
    <w:rsid w:val="00167B58"/>
    <w:rsid w:val="001C4A3E"/>
    <w:rsid w:val="00241BB1"/>
    <w:rsid w:val="00311634"/>
    <w:rsid w:val="00330270"/>
    <w:rsid w:val="005066F7"/>
    <w:rsid w:val="005A14DD"/>
    <w:rsid w:val="005D66B5"/>
    <w:rsid w:val="006112A2"/>
    <w:rsid w:val="0061454F"/>
    <w:rsid w:val="006357AC"/>
    <w:rsid w:val="006F4FB3"/>
    <w:rsid w:val="00742AC4"/>
    <w:rsid w:val="00760862"/>
    <w:rsid w:val="00791DA2"/>
    <w:rsid w:val="007E7A68"/>
    <w:rsid w:val="008416D5"/>
    <w:rsid w:val="008E6DB5"/>
    <w:rsid w:val="00A1163D"/>
    <w:rsid w:val="00C3496D"/>
    <w:rsid w:val="00CD5A15"/>
    <w:rsid w:val="00D410C9"/>
    <w:rsid w:val="00F37AF4"/>
    <w:rsid w:val="00F66DDC"/>
    <w:rsid w:val="00FC788C"/>
    <w:rsid w:val="00FD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410C9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410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5D66B5"/>
    <w:pPr>
      <w:spacing w:after="0" w:line="240" w:lineRule="auto"/>
    </w:pPr>
  </w:style>
  <w:style w:type="paragraph" w:styleId="a3">
    <w:name w:val="No Spacing"/>
    <w:uiPriority w:val="1"/>
    <w:qFormat/>
    <w:rsid w:val="005D66B5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A1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1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410C9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D410C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410C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4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2021-09-14T17:56:00Z</cp:lastPrinted>
  <dcterms:created xsi:type="dcterms:W3CDTF">2018-09-11T15:32:00Z</dcterms:created>
  <dcterms:modified xsi:type="dcterms:W3CDTF">2022-09-18T13:30:00Z</dcterms:modified>
</cp:coreProperties>
</file>